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179E" w14:textId="24E16C87" w:rsidR="007037B2" w:rsidRDefault="007037B2" w:rsidP="00B30AD5">
      <w:pPr>
        <w:ind w:firstLine="1"/>
        <w:jc w:val="center"/>
        <w:rPr>
          <w:sz w:val="32"/>
          <w:szCs w:val="36"/>
        </w:rPr>
      </w:pP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53870" wp14:editId="5DB47DC3">
                <wp:simplePos x="0" y="0"/>
                <wp:positionH relativeFrom="column">
                  <wp:posOffset>2499360</wp:posOffset>
                </wp:positionH>
                <wp:positionV relativeFrom="paragraph">
                  <wp:posOffset>434340</wp:posOffset>
                </wp:positionV>
                <wp:extent cx="1447800" cy="1295400"/>
                <wp:effectExtent l="19050" t="19050" r="38100" b="19050"/>
                <wp:wrapNone/>
                <wp:docPr id="3" name="矢印: 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95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8F8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6" type="#_x0000_t68" style="position:absolute;left:0;text-align:left;margin-left:196.8pt;margin-top:34.2pt;width:114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" adj="10800" fillcolor="#4472c4 [3204]" strokecolor="#1f3763 [1604]" strokeweight="1pt"/>
            </w:pict>
          </mc:Fallback>
        </mc:AlternateContent>
      </w:r>
      <w:r w:rsidRPr="007122A0">
        <w:rPr>
          <w:rFonts w:hint="eastAsia"/>
          <w:sz w:val="32"/>
          <w:szCs w:val="36"/>
        </w:rPr>
        <w:t>大町商工会議所　行</w:t>
      </w:r>
      <w:r>
        <w:rPr>
          <w:rFonts w:hint="eastAsia"/>
          <w:sz w:val="32"/>
          <w:szCs w:val="36"/>
        </w:rPr>
        <w:t xml:space="preserve">　（２３－３７３５）</w:t>
      </w:r>
    </w:p>
    <w:p w14:paraId="2898A191" w14:textId="1C85D509" w:rsidR="007037B2" w:rsidRPr="007122A0" w:rsidRDefault="007037B2" w:rsidP="001B6CB1">
      <w:pPr>
        <w:ind w:firstLine="1"/>
        <w:jc w:val="left"/>
        <w:rPr>
          <w:sz w:val="32"/>
          <w:szCs w:val="36"/>
        </w:rPr>
      </w:pPr>
      <w:r w:rsidRPr="007122A0">
        <w:rPr>
          <w:rFonts w:hint="eastAsia"/>
          <w:sz w:val="32"/>
          <w:szCs w:val="36"/>
        </w:rPr>
        <w:t>F</w:t>
      </w:r>
      <w:r w:rsidRPr="007122A0">
        <w:rPr>
          <w:sz w:val="32"/>
          <w:szCs w:val="36"/>
        </w:rPr>
        <w:t>AX</w:t>
      </w:r>
      <w:r w:rsidR="001B6CB1">
        <w:rPr>
          <w:rFonts w:hint="eastAsia"/>
          <w:sz w:val="32"/>
          <w:szCs w:val="36"/>
        </w:rPr>
        <w:t>で返信</w:t>
      </w:r>
      <w:r w:rsidR="00B30AD5">
        <w:rPr>
          <w:rFonts w:hint="eastAsia"/>
          <w:sz w:val="32"/>
          <w:szCs w:val="36"/>
        </w:rPr>
        <w:t>してください。</w:t>
      </w:r>
    </w:p>
    <w:p w14:paraId="5BD345B4" w14:textId="69ECF9D8" w:rsidR="00790A3D" w:rsidRDefault="00790A3D" w:rsidP="007037B2">
      <w:pPr>
        <w:ind w:firstLine="1"/>
        <w:jc w:val="left"/>
        <w:rPr>
          <w:sz w:val="32"/>
          <w:szCs w:val="36"/>
        </w:rPr>
      </w:pPr>
    </w:p>
    <w:p w14:paraId="4339B806" w14:textId="77777777" w:rsidR="001B6CB1" w:rsidRDefault="001B6CB1" w:rsidP="007037B2">
      <w:pPr>
        <w:ind w:firstLine="1"/>
        <w:jc w:val="left"/>
        <w:rPr>
          <w:sz w:val="32"/>
          <w:szCs w:val="36"/>
        </w:rPr>
      </w:pPr>
    </w:p>
    <w:p w14:paraId="148A2498" w14:textId="37075B49" w:rsidR="00BE4D08" w:rsidRPr="001B6CB1" w:rsidRDefault="00BE4D08" w:rsidP="007037B2">
      <w:pPr>
        <w:ind w:firstLine="1"/>
        <w:jc w:val="left"/>
        <w:rPr>
          <w:sz w:val="32"/>
          <w:szCs w:val="36"/>
          <w:u w:val="single"/>
        </w:rPr>
      </w:pPr>
      <w:r w:rsidRPr="001B6CB1">
        <w:rPr>
          <w:rFonts w:hint="eastAsia"/>
          <w:sz w:val="32"/>
          <w:szCs w:val="36"/>
          <w:u w:val="single"/>
        </w:rPr>
        <w:t>＜感染症に取り組む事業所様へ＞</w:t>
      </w:r>
    </w:p>
    <w:p w14:paraId="3045C880" w14:textId="77777777" w:rsidR="00BE4D08" w:rsidRPr="007122A0" w:rsidRDefault="00BE4D08" w:rsidP="007037B2">
      <w:pPr>
        <w:ind w:firstLine="1"/>
        <w:jc w:val="left"/>
        <w:rPr>
          <w:sz w:val="32"/>
          <w:szCs w:val="36"/>
        </w:rPr>
      </w:pPr>
    </w:p>
    <w:p w14:paraId="2FEFBDA0" w14:textId="211509B5" w:rsidR="007122A0" w:rsidRPr="00BE4D08" w:rsidRDefault="007037B2" w:rsidP="007037B2">
      <w:pPr>
        <w:ind w:firstLine="1"/>
        <w:jc w:val="center"/>
        <w:rPr>
          <w:sz w:val="32"/>
          <w:szCs w:val="36"/>
        </w:rPr>
      </w:pPr>
      <w:r w:rsidRPr="00BE4D08">
        <w:rPr>
          <w:rFonts w:hint="eastAsia"/>
          <w:sz w:val="32"/>
          <w:szCs w:val="36"/>
        </w:rPr>
        <w:t xml:space="preserve">新型コロナ対策推進宣言の店　</w:t>
      </w:r>
      <w:r w:rsidR="001B6CB1">
        <w:rPr>
          <w:rFonts w:hint="eastAsia"/>
          <w:sz w:val="32"/>
          <w:szCs w:val="36"/>
        </w:rPr>
        <w:t>事業所</w:t>
      </w:r>
      <w:r w:rsidRPr="00BE4D08">
        <w:rPr>
          <w:rFonts w:hint="eastAsia"/>
          <w:sz w:val="32"/>
          <w:szCs w:val="36"/>
        </w:rPr>
        <w:t>登録について</w:t>
      </w:r>
    </w:p>
    <w:p w14:paraId="35CE0E69" w14:textId="77777777" w:rsidR="007037B2" w:rsidRPr="001B6CB1" w:rsidRDefault="007037B2" w:rsidP="007037B2">
      <w:pPr>
        <w:ind w:leftChars="270" w:left="850" w:rightChars="472" w:right="991" w:hanging="283"/>
        <w:jc w:val="center"/>
        <w:rPr>
          <w:sz w:val="32"/>
          <w:szCs w:val="36"/>
        </w:rPr>
      </w:pPr>
    </w:p>
    <w:p w14:paraId="3C945C8F" w14:textId="58A6FB86" w:rsidR="00BE4D08" w:rsidRPr="004C5C2C" w:rsidRDefault="007037B2" w:rsidP="004C5C2C">
      <w:pPr>
        <w:ind w:leftChars="405" w:left="850" w:rightChars="134" w:right="281" w:firstLine="1"/>
        <w:jc w:val="left"/>
        <w:rPr>
          <w:rFonts w:hint="eastAsia"/>
          <w:sz w:val="28"/>
          <w:szCs w:val="32"/>
        </w:rPr>
      </w:pPr>
      <w:r w:rsidRPr="00BE4D08">
        <w:rPr>
          <w:rFonts w:hint="eastAsia"/>
          <w:sz w:val="28"/>
          <w:szCs w:val="32"/>
        </w:rPr>
        <w:t xml:space="preserve">　同封の「新型コロナ対策推進宣言の店」ステッカーとポスターを店頭に掲示するにあたり、新型コロナウイルス感染症</w:t>
      </w:r>
      <w:r w:rsidR="00BE4D08" w:rsidRPr="00BE4D08">
        <w:rPr>
          <w:rFonts w:hint="eastAsia"/>
          <w:sz w:val="28"/>
          <w:szCs w:val="32"/>
        </w:rPr>
        <w:t>防止策に取り組む事業者として安全なお店づくりとＰＲに努めることを宣言し</w:t>
      </w:r>
      <w:r w:rsidR="001B6CB1">
        <w:rPr>
          <w:rFonts w:hint="eastAsia"/>
          <w:sz w:val="28"/>
          <w:szCs w:val="32"/>
        </w:rPr>
        <w:t>、長野県に対して事業所登録を行います。</w:t>
      </w:r>
    </w:p>
    <w:p w14:paraId="4601E70D" w14:textId="190C2EE8" w:rsidR="00BE4D08" w:rsidRDefault="00B30AD5" w:rsidP="004C5C2C">
      <w:pPr>
        <w:pStyle w:val="a4"/>
      </w:pPr>
      <w:r>
        <w:rPr>
          <w:rFonts w:hint="eastAsia"/>
        </w:rPr>
        <w:t>以上</w:t>
      </w:r>
    </w:p>
    <w:p w14:paraId="03702AFD" w14:textId="77777777" w:rsidR="004C5C2C" w:rsidRDefault="004C5C2C" w:rsidP="00B30AD5">
      <w:pPr>
        <w:ind w:leftChars="405" w:left="850" w:rightChars="134" w:right="281" w:firstLine="1"/>
        <w:jc w:val="right"/>
        <w:rPr>
          <w:rFonts w:hint="eastAsia"/>
          <w:sz w:val="32"/>
          <w:szCs w:val="36"/>
        </w:rPr>
      </w:pPr>
    </w:p>
    <w:p w14:paraId="0949A935" w14:textId="1EC3722C" w:rsidR="001B6CB1" w:rsidRDefault="00B30AD5" w:rsidP="001B6CB1">
      <w:pPr>
        <w:ind w:rightChars="134" w:right="281"/>
        <w:jc w:val="left"/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　　　【登録内容】</w:t>
      </w:r>
    </w:p>
    <w:tbl>
      <w:tblPr>
        <w:tblStyle w:val="a3"/>
        <w:tblW w:w="0" w:type="auto"/>
        <w:tblInd w:w="850" w:type="dxa"/>
        <w:tblLook w:val="04A0" w:firstRow="1" w:lastRow="0" w:firstColumn="1" w:lastColumn="0" w:noHBand="0" w:noVBand="1"/>
      </w:tblPr>
      <w:tblGrid>
        <w:gridCol w:w="2406"/>
        <w:gridCol w:w="6232"/>
      </w:tblGrid>
      <w:tr w:rsidR="00BE4D08" w14:paraId="55352B68" w14:textId="77777777" w:rsidTr="001B6CB1">
        <w:trPr>
          <w:trHeight w:val="1163"/>
        </w:trPr>
        <w:tc>
          <w:tcPr>
            <w:tcW w:w="2406" w:type="dxa"/>
          </w:tcPr>
          <w:p w14:paraId="108255AE" w14:textId="6FA22F59" w:rsidR="00BE4D08" w:rsidRDefault="00BE4D08" w:rsidP="00BE4D08">
            <w:pPr>
              <w:spacing w:line="720" w:lineRule="auto"/>
              <w:ind w:rightChars="134" w:right="281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事業所名</w:t>
            </w:r>
          </w:p>
        </w:tc>
        <w:tc>
          <w:tcPr>
            <w:tcW w:w="6232" w:type="dxa"/>
          </w:tcPr>
          <w:p w14:paraId="731DB1A6" w14:textId="77777777" w:rsidR="00BE4D08" w:rsidRDefault="00BE4D08" w:rsidP="007037B2">
            <w:pPr>
              <w:ind w:rightChars="134" w:right="281"/>
              <w:jc w:val="left"/>
              <w:rPr>
                <w:sz w:val="32"/>
                <w:szCs w:val="36"/>
              </w:rPr>
            </w:pPr>
          </w:p>
        </w:tc>
      </w:tr>
      <w:tr w:rsidR="00BE4D08" w14:paraId="37D85381" w14:textId="77777777" w:rsidTr="001B6CB1">
        <w:trPr>
          <w:trHeight w:val="1124"/>
        </w:trPr>
        <w:tc>
          <w:tcPr>
            <w:tcW w:w="2406" w:type="dxa"/>
          </w:tcPr>
          <w:p w14:paraId="73CF2997" w14:textId="799122B9" w:rsidR="00BE4D08" w:rsidRDefault="00BE4D08" w:rsidP="00BE4D08">
            <w:pPr>
              <w:spacing w:line="720" w:lineRule="auto"/>
              <w:ind w:rightChars="134" w:right="281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電話番号</w:t>
            </w:r>
          </w:p>
        </w:tc>
        <w:tc>
          <w:tcPr>
            <w:tcW w:w="6232" w:type="dxa"/>
          </w:tcPr>
          <w:p w14:paraId="6D7B8CE0" w14:textId="77777777" w:rsidR="00BE4D08" w:rsidRDefault="00BE4D08" w:rsidP="007037B2">
            <w:pPr>
              <w:ind w:rightChars="134" w:right="281"/>
              <w:jc w:val="left"/>
              <w:rPr>
                <w:sz w:val="32"/>
                <w:szCs w:val="36"/>
              </w:rPr>
            </w:pPr>
          </w:p>
        </w:tc>
      </w:tr>
      <w:tr w:rsidR="00BE4D08" w14:paraId="368862D2" w14:textId="77777777" w:rsidTr="001B6CB1">
        <w:trPr>
          <w:trHeight w:val="1123"/>
        </w:trPr>
        <w:tc>
          <w:tcPr>
            <w:tcW w:w="2406" w:type="dxa"/>
          </w:tcPr>
          <w:p w14:paraId="01084586" w14:textId="681FA405" w:rsidR="00BE4D08" w:rsidRDefault="00BE4D08" w:rsidP="00BE4D08">
            <w:pPr>
              <w:spacing w:line="720" w:lineRule="auto"/>
              <w:ind w:rightChars="134" w:right="281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U</w:t>
            </w:r>
            <w:r>
              <w:rPr>
                <w:sz w:val="32"/>
                <w:szCs w:val="36"/>
              </w:rPr>
              <w:t>RL</w:t>
            </w:r>
          </w:p>
        </w:tc>
        <w:tc>
          <w:tcPr>
            <w:tcW w:w="6232" w:type="dxa"/>
          </w:tcPr>
          <w:p w14:paraId="355FC7FF" w14:textId="77777777" w:rsidR="00BE4D08" w:rsidRDefault="00BE4D08" w:rsidP="007037B2">
            <w:pPr>
              <w:ind w:rightChars="134" w:right="281"/>
              <w:jc w:val="left"/>
              <w:rPr>
                <w:sz w:val="32"/>
                <w:szCs w:val="36"/>
              </w:rPr>
            </w:pPr>
          </w:p>
        </w:tc>
      </w:tr>
    </w:tbl>
    <w:p w14:paraId="211C1FD5" w14:textId="77777777" w:rsidR="007037B2" w:rsidRPr="007122A0" w:rsidRDefault="007037B2" w:rsidP="001B6CB1">
      <w:pPr>
        <w:ind w:rightChars="134" w:right="281"/>
        <w:jc w:val="left"/>
        <w:rPr>
          <w:sz w:val="32"/>
          <w:szCs w:val="36"/>
        </w:rPr>
      </w:pPr>
    </w:p>
    <w:sectPr w:rsidR="007037B2" w:rsidRPr="007122A0" w:rsidSect="007037B2">
      <w:pgSz w:w="11906" w:h="16838"/>
      <w:pgMar w:top="426" w:right="127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3D"/>
    <w:rsid w:val="001B6CB1"/>
    <w:rsid w:val="00222F40"/>
    <w:rsid w:val="004C5C2C"/>
    <w:rsid w:val="007037B2"/>
    <w:rsid w:val="007122A0"/>
    <w:rsid w:val="0074679D"/>
    <w:rsid w:val="00790A3D"/>
    <w:rsid w:val="008D61AB"/>
    <w:rsid w:val="00AE2C96"/>
    <w:rsid w:val="00B30AD5"/>
    <w:rsid w:val="00B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F816F"/>
  <w15:chartTrackingRefBased/>
  <w15:docId w15:val="{A08CE2D8-A8ED-4EBE-B43E-0EA53268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4C5C2C"/>
    <w:pPr>
      <w:jc w:val="right"/>
    </w:pPr>
    <w:rPr>
      <w:sz w:val="32"/>
      <w:szCs w:val="36"/>
    </w:rPr>
  </w:style>
  <w:style w:type="character" w:customStyle="1" w:styleId="a5">
    <w:name w:val="結語 (文字)"/>
    <w:basedOn w:val="a0"/>
    <w:link w:val="a4"/>
    <w:uiPriority w:val="99"/>
    <w:rsid w:val="004C5C2C"/>
    <w:rPr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8</cp:revision>
  <cp:lastPrinted>2020-06-08T07:00:00Z</cp:lastPrinted>
  <dcterms:created xsi:type="dcterms:W3CDTF">2020-06-08T04:47:00Z</dcterms:created>
  <dcterms:modified xsi:type="dcterms:W3CDTF">2020-06-08T07:00:00Z</dcterms:modified>
</cp:coreProperties>
</file>